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4" w:rsidRPr="00511844" w:rsidRDefault="00511844" w:rsidP="00511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18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ВИЧ-инфекция. СПИД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ВИЧ-инфекция и ее последствия, приводящие к возникновению СПИДа, одна из драматических проблем нашего времени.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Среди причин, обуславливающих неблагоприятную ситуацию, сложившуюся в отношении ВИЧ и СПИДа,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ВИЧ-инфекция является одной из самых актуальных проблем не только в России, но и во всем мире.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i/>
          <w:iCs/>
          <w:sz w:val="24"/>
          <w:szCs w:val="24"/>
        </w:rPr>
        <w:t>1987 - первый больной ВИЧ-инфекцией гражданин СССР. Эпидемиологическое расследование этого случая выявило 23 инфицированных ВИЧ россиян.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По данным UNAIDS за 30 лет с начала эпидемии СПИД унес более 30 миллионов жизней, более 60 миллионов человек были инфицированы ВИЧ, 16 миллионов детей остались без родителей.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ВИЧ-инфицированных в России за 2017 год - примерно - 950 000 человек, уже умерло - 220 000 человек.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i/>
          <w:iCs/>
          <w:sz w:val="24"/>
          <w:szCs w:val="24"/>
        </w:rPr>
        <w:t>До сих пор этим вирусом ежедневно заражаются более 7 тысяч человек, включая 1 тысячу детей.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Медицинские аспекты ВИЧ-инфекции-СПИДа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04"/>
        <w:gridCol w:w="104"/>
        <w:gridCol w:w="8614"/>
      </w:tblGrid>
      <w:tr w:rsidR="00511844" w:rsidRPr="00511844" w:rsidTr="005118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18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2A24A9" wp14:editId="6ACD16E6">
                      <wp:extent cx="304800" cy="304800"/>
                      <wp:effectExtent l="0" t="0" r="0" b="0"/>
                      <wp:docPr id="8" name="AutoShape 1" descr="http://cgon.rospotrebnadzor.ru/upload/medialibrary/2e0/2e024d177aaed5781436ec8a5a91362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cgon.rospotrebnadzor.ru/upload/medialibrary/2e0/2e024d177aaed5781436ec8a5a91362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rOq&#10;uvsCAAAb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ВИЧ </w:t>
            </w: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вирус иммунодефицита человека – инактивируется при +56 </w:t>
            </w: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20 минут. На воздухе вирус погибает даже при комнатной температуре. Обезвреживается обычными дезинфицирующими средствами. </w:t>
            </w:r>
          </w:p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11844" w:rsidRPr="00511844" w:rsidRDefault="00511844" w:rsidP="0051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ВИЧ-инфекция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СПИД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– синдром приобретенного иммунодефицита.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Иммунодефицит. 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заболевания происходит подавление иммунной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и организм теряет способность сопротивляться различным инфекциям.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</w:t>
      </w: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возбудителя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– больной человек в любой стадии ВИЧ-инфекции. Вирус может находиться во всех биологических жидкостях организма: сперма, кровь, 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ВИЧ-инфекцией можно заразиться </w:t>
      </w:r>
      <w:proofErr w:type="gramStart"/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59FF3C" wp14:editId="30A19B28">
                <wp:extent cx="304800" cy="304800"/>
                <wp:effectExtent l="0" t="0" r="0" b="0"/>
                <wp:docPr id="7" name="AutoShape 2" descr="http://cgon.rospotrebnadzor.ru/upload/medialibrary/af5/af5cc83d7cc17c489e21cac9285bbc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cgon.rospotrebnadzor.ru/upload/medialibrary/af5/af5cc83d7cc17c489e21cac9285bbc3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PI5EN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половом контакте с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ВИЧ-инфицированным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. Половые контакты без презерватива – </w:t>
      </w: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частый путь передачи ВИЧ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. Наличие заболеваний, передаваемых половым путем, повышают риск заражения ВИЧ.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ри гомосексуальных контактах – причина - трещины в прямой кишке, эпителий которой покрыт одним слоем клеток;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анальных половых контактах;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переливании инфицированной крови (заражение возможно при искусственном оплодотворении, трансплантации кожи и органов);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игл, шприцев, которые использовал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ВИЧ-инфицированный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(особенно потребителями инъекционных наркотиков);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от матери ребенку (во время беременности, родов, при кормлении грудью);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нестерильных медицинских манипуляциях (татуировки, пирсинг, маникюр); </w:t>
      </w:r>
    </w:p>
    <w:p w:rsidR="00511844" w:rsidRPr="00511844" w:rsidRDefault="00511844" w:rsidP="00511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>от больных медперсоналу, который имеет конта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кт с кр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овью и прочими жидкостями больных ВИЧ или СПИДом.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Вероятность передачи ВИЧ-инфекции повышается при наличии </w:t>
      </w: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поврежденных кожных покровов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и слизистых оболочек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(травмы, ссадины, заболевания десен).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87244E4" wp14:editId="22C98498">
                <wp:extent cx="304800" cy="304800"/>
                <wp:effectExtent l="0" t="0" r="0" b="0"/>
                <wp:docPr id="6" name="AutoShape 3" descr="http://cgon.rospotrebnadzor.ru/upload/medialibrary/cca/cca31cde3cdd4ffb533e60b40e4520d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cgon.rospotrebnadzor.ru/upload/medialibrary/cca/cca31cde3cdd4ffb533e60b40e4520d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RrAoX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ВИЧ не передается при 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26B204" wp14:editId="24882DDA">
                <wp:extent cx="304800" cy="304800"/>
                <wp:effectExtent l="0" t="0" r="0" b="0"/>
                <wp:docPr id="5" name="AutoShape 4" descr="http://cgon.rospotrebnadzor.ru/upload/medialibrary/61a/61a3164ccba45082d36293c1cb586f7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cgon.rospotrebnadzor.ru/upload/medialibrary/61a/61a3164ccba45082d36293c1cb586f7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i/WxP4CAAAb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Здоровый человек может без опасений находиться рядом с ВИЧ-инфицированным и жить с ним под одной крышей. </w:t>
      </w:r>
      <w:proofErr w:type="gramEnd"/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течения ВИЧ-инфекции: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Длительное скрытое течение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3-20 лет) </w:t>
      </w:r>
    </w:p>
    <w:p w:rsidR="00511844" w:rsidRPr="00511844" w:rsidRDefault="00511844" w:rsidP="00511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Развитие СПИДа через 7-14 лет от момента заражения </w:t>
      </w:r>
    </w:p>
    <w:p w:rsidR="00511844" w:rsidRPr="00511844" w:rsidRDefault="00511844" w:rsidP="00511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Смертельный исход через 1 год после начала СПИДа (без применения </w:t>
      </w:r>
      <w:proofErr w:type="spellStart"/>
      <w:r w:rsidRPr="00511844">
        <w:rPr>
          <w:rFonts w:ascii="Times New Roman" w:eastAsia="Times New Roman" w:hAnsi="Times New Roman" w:cs="Times New Roman"/>
          <w:sz w:val="24"/>
          <w:szCs w:val="24"/>
        </w:rPr>
        <w:t>противоретровирусных</w:t>
      </w:r>
      <w:proofErr w:type="spell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препаратов)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 (частота встречаемости)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Лихорадка - 95 %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Увеличение лимфатических узлов- 74 %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Фарингит - 70%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>Сыпь (</w:t>
      </w:r>
      <w:proofErr w:type="spellStart"/>
      <w:r w:rsidRPr="00511844">
        <w:rPr>
          <w:rFonts w:ascii="Times New Roman" w:eastAsia="Times New Roman" w:hAnsi="Times New Roman" w:cs="Times New Roman"/>
          <w:sz w:val="24"/>
          <w:szCs w:val="24"/>
        </w:rPr>
        <w:t>эритематозная</w:t>
      </w:r>
      <w:proofErr w:type="spell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, пятнисто-папулезная) - 70 %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Артралгия, миалгия - 50 %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Диарея - 30 %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печени, селезенки- 15%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Уменьшение массы тела - 15 %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Неврологическая симптоматика - 12% </w:t>
      </w:r>
    </w:p>
    <w:p w:rsidR="00511844" w:rsidRPr="00511844" w:rsidRDefault="00511844" w:rsidP="005118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Кандидоз полости рта - 12 %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Более 95% смертельных исходов при СПИДе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с оппортунистическими инфекциями и опухолями.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Бактериальные поражения: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2"/>
        <w:gridCol w:w="651"/>
      </w:tblGrid>
      <w:tr w:rsidR="00511844" w:rsidRPr="00511844" w:rsidTr="005118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Туберкулез – самая актуальная инфекция (более 50% госпитализируемых больных СПИДом в России страдает туберкулезом) </w:t>
            </w:r>
          </w:p>
          <w:p w:rsidR="00511844" w:rsidRPr="00511844" w:rsidRDefault="00511844" w:rsidP="005118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Повторные бактериальные пневмонии </w:t>
            </w:r>
          </w:p>
          <w:p w:rsidR="00511844" w:rsidRPr="00511844" w:rsidRDefault="00511844" w:rsidP="005118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Атипичные </w:t>
            </w:r>
            <w:proofErr w:type="spellStart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микобактериозы</w:t>
            </w:r>
            <w:proofErr w:type="spellEnd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>M.avium</w:t>
            </w:r>
            <w:proofErr w:type="spellEnd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>complex</w:t>
            </w:r>
            <w:proofErr w:type="spellEnd"/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511844" w:rsidRPr="00511844" w:rsidRDefault="00511844" w:rsidP="005118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Сифилис (ко-инфекция) </w:t>
            </w:r>
          </w:p>
        </w:tc>
        <w:tc>
          <w:tcPr>
            <w:tcW w:w="0" w:type="auto"/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118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BF96FC" wp14:editId="5A0FF459">
                      <wp:extent cx="304800" cy="304800"/>
                      <wp:effectExtent l="0" t="0" r="0" b="0"/>
                      <wp:docPr id="4" name="AutoShape 5" descr="http://cgon.rospotrebnadzor.ru/upload/medialibrary/de1/de1e9e5e32f558bd60a65f4374c00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://cgon.rospotrebnadzor.ru/upload/medialibrary/de1/de1e9e5e32f558bd60a65f4374c005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2IX&#10;ovsCAAAb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11844" w:rsidRPr="00511844" w:rsidRDefault="00511844" w:rsidP="0051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каких случаях необходимо пройти обследование на ВИЧ?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8DD966" wp14:editId="2EDA1471">
                <wp:extent cx="304800" cy="304800"/>
                <wp:effectExtent l="0" t="0" r="0" b="0"/>
                <wp:docPr id="3" name="AutoShape 6" descr="http://cgon.rospotrebnadzor.ru/upload/medialibrary/53e/53edaa30c4e705677baafcf14809561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cgon.rospotrebnadzor.ru/upload/medialibrary/53e/53edaa30c4e705677baafcf14809561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t&#10;TX1x/QIAABs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Лихорадка по неизвестным причинам, более 1 месяца.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двух и более групп лимфатических узлов на протяжении 1 месяца по неизвестной причине.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Непрекращающаяся диарея в течение 1 месяца.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Необъяснимая потеря массы тела на 10 и более процентов;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Затяжные и рецидивирующие пневмонии или пневмонии, не поддающиеся обычной терапии;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Затяжные и рецидивирующие гнойно-бактериальные, паразитарные заболевания, сепсис;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Женщины с хроническими воспалительными заболеваниями женской репродуктивной системы неясной этиологии;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Признаки кандидоза (молочницы) в ротовой полости.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Обширные герпетические высыпания с нехарактерной локализацией.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Если имел место незащищенный половой контакт с новым партнером или если порвался презерватив.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Человек подвергся сексуальному насилию.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Если постоянный половой партнер имел половые контакты с другим человеком.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Если прошлый или настоящий половой партнер инфицирован ВИЧ. </w:t>
      </w:r>
    </w:p>
    <w:p w:rsidR="00511844" w:rsidRPr="00511844" w:rsidRDefault="00511844" w:rsidP="005118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Если для создания пирсинга или татуировок были использованы иглы, уже бывшие в употреблении.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ВИЧ-инфекции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A5D267A" wp14:editId="4299F435">
                <wp:extent cx="304800" cy="304800"/>
                <wp:effectExtent l="0" t="0" r="0" b="0"/>
                <wp:docPr id="2" name="AutoShape 7" descr="http://cgon.rospotrebnadzor.ru/upload/medialibrary/598/59809d72656066411b91c84233d1ca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cgon.rospotrebnadzor.ru/upload/medialibrary/598/59809d72656066411b91c84233d1cac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sTF&#10;CvsCAAAb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Важнейшей действенной мерой борьбы с ВИЧ-инфекцией является профилактика!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избежать заражения? </w:t>
      </w:r>
    </w:p>
    <w:p w:rsidR="00511844" w:rsidRPr="00511844" w:rsidRDefault="00511844" w:rsidP="005118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Зная основные пути передачи ВИЧ-инфекции человек должен: </w:t>
      </w:r>
    </w:p>
    <w:p w:rsidR="00511844" w:rsidRPr="00511844" w:rsidRDefault="00511844" w:rsidP="005118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личные средства гигиены – бритву, маникюрные принадлежности и др. </w:t>
      </w:r>
    </w:p>
    <w:p w:rsidR="00511844" w:rsidRPr="00511844" w:rsidRDefault="00511844" w:rsidP="005118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при прокалывании ушей использовать только стерильные инструменты </w:t>
      </w:r>
    </w:p>
    <w:p w:rsidR="00511844" w:rsidRPr="00511844" w:rsidRDefault="00511844" w:rsidP="005118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не пробовать инъекционные наркотические вещества </w:t>
      </w:r>
    </w:p>
    <w:p w:rsidR="00511844" w:rsidRPr="00511844" w:rsidRDefault="00511844" w:rsidP="005118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5FBD3B" wp14:editId="69EB673C">
                <wp:extent cx="304800" cy="304800"/>
                <wp:effectExtent l="0" t="0" r="0" b="0"/>
                <wp:docPr id="1" name="AutoShape 8" descr="http://cgon.rospotrebnadzor.ru/upload/medialibrary/96b/96b6cdf4635f3e58e95ac6d2704ecbb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cgon.rospotrebnadzor.ru/upload/medialibrary/96b/96b6cdf4635f3e58e95ac6d2704ecbb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mqn&#10;lvsCAAAb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Необходим тщательный контроль переливаемой крови и ее препаратов.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ВИЧ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Персонал парикмахерских,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тату-салонов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информирован о способах стерилизации инструментов.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диспансерного наблюдения за </w:t>
      </w:r>
      <w:proofErr w:type="gramStart"/>
      <w:r w:rsidRPr="00511844">
        <w:rPr>
          <w:rFonts w:ascii="Times New Roman" w:eastAsia="Times New Roman" w:hAnsi="Times New Roman" w:cs="Times New Roman"/>
          <w:sz w:val="24"/>
          <w:szCs w:val="24"/>
        </w:rPr>
        <w:t>ВИЧ-инфицированными</w:t>
      </w:r>
      <w:proofErr w:type="gramEnd"/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и установление диагноза ВИЧ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доноров крови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 уязвимыми группами населения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Гигиеническое воспитание населения (предоставление информации о методах профилактики, о симптомах заболевания)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Учебные программы образовательных учреждений (школы, вузы) должны включать вопросы профилактики ВИЧ.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В рамках Всемирного дня борьбы со СПИДом в учебных учреждениях должны проводиться классные часы, внеклассные мероприятия по данной теме. </w:t>
      </w:r>
    </w:p>
    <w:p w:rsidR="00511844" w:rsidRPr="00511844" w:rsidRDefault="00511844" w:rsidP="005118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Особенно актуальна профилактика ВИЧ-инфекции в хирургии и стоматологии, где повышен риск заражения.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Меры предосторожности: </w:t>
      </w:r>
    </w:p>
    <w:p w:rsidR="00511844" w:rsidRPr="00511844" w:rsidRDefault="00511844" w:rsidP="005118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Безопасное оборудование места работы с пробами крови, инструментами </w:t>
      </w:r>
    </w:p>
    <w:p w:rsidR="00511844" w:rsidRPr="00511844" w:rsidRDefault="00511844" w:rsidP="005118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тщательно продезинфицированных инструментов и приспособлений </w:t>
      </w:r>
    </w:p>
    <w:p w:rsidR="00511844" w:rsidRPr="00511844" w:rsidRDefault="00511844" w:rsidP="005118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Работа только в одноразовых медицинских перчатках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44" w:rsidRPr="00511844" w:rsidRDefault="00511844" w:rsidP="0051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распространения ВИЧ-инфекции является актуальной на протяжении 30 лет. Несмотря на предпринимаемые усилия переломить ход развития эпидемии пока не удалось.</w:t>
      </w:r>
      <w:r w:rsidRPr="0051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F76" w:rsidRDefault="00CF5F76">
      <w:bookmarkStart w:id="0" w:name="_GoBack"/>
      <w:bookmarkEnd w:id="0"/>
    </w:p>
    <w:sectPr w:rsidR="00CF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6B"/>
    <w:multiLevelType w:val="multilevel"/>
    <w:tmpl w:val="7D0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E24D9"/>
    <w:multiLevelType w:val="multilevel"/>
    <w:tmpl w:val="B74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1376B"/>
    <w:multiLevelType w:val="multilevel"/>
    <w:tmpl w:val="7C4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048EC"/>
    <w:multiLevelType w:val="multilevel"/>
    <w:tmpl w:val="7AE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E32CD"/>
    <w:multiLevelType w:val="multilevel"/>
    <w:tmpl w:val="632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F7B9B"/>
    <w:multiLevelType w:val="multilevel"/>
    <w:tmpl w:val="8BF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974CD"/>
    <w:multiLevelType w:val="multilevel"/>
    <w:tmpl w:val="4DB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1B50"/>
    <w:multiLevelType w:val="multilevel"/>
    <w:tmpl w:val="1A2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76B07"/>
    <w:multiLevelType w:val="multilevel"/>
    <w:tmpl w:val="634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4"/>
    <w:rsid w:val="00511844"/>
    <w:rsid w:val="00C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Александровская</dc:creator>
  <cp:lastModifiedBy>МБОУ Александровская</cp:lastModifiedBy>
  <cp:revision>2</cp:revision>
  <dcterms:created xsi:type="dcterms:W3CDTF">2020-03-10T02:34:00Z</dcterms:created>
  <dcterms:modified xsi:type="dcterms:W3CDTF">2020-03-10T02:38:00Z</dcterms:modified>
</cp:coreProperties>
</file>